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5124" w:rsidRDefault="00622F8D" w:rsidP="00476D4D">
      <w:pPr>
        <w:rPr>
          <w:u w:val="single"/>
        </w:rPr>
      </w:pPr>
      <w:r w:rsidRPr="00CB10A9">
        <w:rPr>
          <w:noProof/>
          <w:u w:val="single"/>
        </w:rPr>
        <mc:AlternateContent>
          <mc:Choice Requires="wps">
            <w:drawing>
              <wp:anchor distT="0" distB="0" distL="114300" distR="114300" simplePos="0" relativeHeight="251657728" behindDoc="0" locked="0" layoutInCell="1" allowOverlap="1" wp14:anchorId="542C73CC" wp14:editId="486347B4">
                <wp:simplePos x="0" y="0"/>
                <wp:positionH relativeFrom="margin">
                  <wp:posOffset>53975</wp:posOffset>
                </wp:positionH>
                <wp:positionV relativeFrom="margin">
                  <wp:posOffset>-300355</wp:posOffset>
                </wp:positionV>
                <wp:extent cx="6559550" cy="675005"/>
                <wp:effectExtent l="0" t="0" r="12700" b="1079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75005"/>
                        </a:xfrm>
                        <a:prstGeom prst="rect">
                          <a:avLst/>
                        </a:prstGeom>
                        <a:solidFill>
                          <a:srgbClr val="FFFFFF"/>
                        </a:solidFill>
                        <a:ln w="9525">
                          <a:solidFill>
                            <a:srgbClr val="000000"/>
                          </a:solidFill>
                          <a:miter lim="800000"/>
                          <a:headEnd/>
                          <a:tailEnd/>
                        </a:ln>
                      </wps:spPr>
                      <wps:txb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proofErr w:type="gramStart"/>
                            <w:r w:rsidR="00622F8D">
                              <w:rPr>
                                <w:b/>
                                <w:sz w:val="20"/>
                              </w:rPr>
                              <w:t>Spring</w:t>
                            </w:r>
                            <w:proofErr w:type="gramEnd"/>
                            <w:r w:rsidR="00622F8D">
                              <w:rPr>
                                <w:b/>
                                <w:sz w:val="20"/>
                              </w:rPr>
                              <w:t xml:space="preserve"> 2015 </w:t>
                            </w:r>
                            <w:r w:rsidR="00622F8D" w:rsidRPr="00622F8D">
                              <w:rPr>
                                <w:b/>
                                <w:sz w:val="20"/>
                                <w:u w:val="single"/>
                              </w:rPr>
                              <w:t>computer-based</w:t>
                            </w:r>
                            <w:r w:rsidR="00934D6C" w:rsidRPr="00622F8D">
                              <w:rPr>
                                <w:b/>
                                <w:sz w:val="20"/>
                              </w:rPr>
                              <w:t xml:space="preserve"> </w:t>
                            </w:r>
                            <w:r w:rsidR="00622F8D">
                              <w:rPr>
                                <w:b/>
                                <w:sz w:val="20"/>
                              </w:rPr>
                              <w:t xml:space="preserve">FCAT/FCAT 2.0 </w:t>
                            </w:r>
                            <w:r w:rsidR="00DD3A3B" w:rsidRPr="00622F8D">
                              <w:rPr>
                                <w:b/>
                                <w:sz w:val="20"/>
                              </w:rPr>
                              <w:t>Retake</w:t>
                            </w:r>
                            <w:r w:rsidR="00622F8D">
                              <w:rPr>
                                <w:b/>
                                <w:sz w:val="20"/>
                              </w:rPr>
                              <w:t xml:space="preserve"> and/or NGSSS EOC assessment</w:t>
                            </w:r>
                            <w:r w:rsidR="00DD3A3B" w:rsidRPr="00622F8D">
                              <w:rPr>
                                <w:b/>
                                <w:sz w:val="20"/>
                              </w:rPr>
                              <w:t xml:space="preserve"> </w:t>
                            </w:r>
                            <w:r w:rsidRPr="00622F8D">
                              <w:rPr>
                                <w:b/>
                                <w:sz w:val="20"/>
                              </w:rPr>
                              <w:t>administration</w:t>
                            </w:r>
                            <w:r w:rsidR="00622F8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pt;margin-top:-23.65pt;width:516.5pt;height:5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Bu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">
                <v:textbo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proofErr w:type="gramStart"/>
                      <w:r w:rsidR="00622F8D">
                        <w:rPr>
                          <w:b/>
                          <w:sz w:val="20"/>
                        </w:rPr>
                        <w:t>Spring</w:t>
                      </w:r>
                      <w:proofErr w:type="gramEnd"/>
                      <w:r w:rsidR="00622F8D">
                        <w:rPr>
                          <w:b/>
                          <w:sz w:val="20"/>
                        </w:rPr>
                        <w:t xml:space="preserve"> 2015 </w:t>
                      </w:r>
                      <w:r w:rsidR="00622F8D" w:rsidRPr="00622F8D">
                        <w:rPr>
                          <w:b/>
                          <w:sz w:val="20"/>
                          <w:u w:val="single"/>
                        </w:rPr>
                        <w:t>computer-based</w:t>
                      </w:r>
                      <w:r w:rsidR="00934D6C" w:rsidRPr="00622F8D">
                        <w:rPr>
                          <w:b/>
                          <w:sz w:val="20"/>
                        </w:rPr>
                        <w:t xml:space="preserve"> </w:t>
                      </w:r>
                      <w:r w:rsidR="00622F8D">
                        <w:rPr>
                          <w:b/>
                          <w:sz w:val="20"/>
                        </w:rPr>
                        <w:t xml:space="preserve">FCAT/FCAT 2.0 </w:t>
                      </w:r>
                      <w:r w:rsidR="00DD3A3B" w:rsidRPr="00622F8D">
                        <w:rPr>
                          <w:b/>
                          <w:sz w:val="20"/>
                        </w:rPr>
                        <w:t>Retake</w:t>
                      </w:r>
                      <w:r w:rsidR="00622F8D">
                        <w:rPr>
                          <w:b/>
                          <w:sz w:val="20"/>
                        </w:rPr>
                        <w:t xml:space="preserve"> and/or NGSSS EOC assessment</w:t>
                      </w:r>
                      <w:r w:rsidR="00DD3A3B" w:rsidRPr="00622F8D">
                        <w:rPr>
                          <w:b/>
                          <w:sz w:val="20"/>
                        </w:rPr>
                        <w:t xml:space="preserve"> </w:t>
                      </w:r>
                      <w:r w:rsidRPr="00622F8D">
                        <w:rPr>
                          <w:b/>
                          <w:sz w:val="20"/>
                        </w:rPr>
                        <w:t>administration</w:t>
                      </w:r>
                      <w:r w:rsidR="00622F8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p>
    <w:p w:rsidR="00476D4D" w:rsidRPr="00CB10A9" w:rsidRDefault="00BF5124" w:rsidP="00476D4D">
      <w:pPr>
        <w:rPr>
          <w:sz w:val="22"/>
          <w:szCs w:val="22"/>
        </w:rPr>
      </w:pPr>
      <w:r>
        <w:rPr>
          <w:sz w:val="22"/>
          <w:szCs w:val="22"/>
        </w:rPr>
        <w:t>D</w:t>
      </w:r>
      <w:r w:rsidR="00476D4D" w:rsidRPr="00CB10A9">
        <w:rPr>
          <w:sz w:val="22"/>
          <w:szCs w:val="22"/>
        </w:rPr>
        <w:t>ear Parent/Guardian,</w:t>
      </w:r>
    </w:p>
    <w:p w:rsidR="00476D4D" w:rsidRPr="00CB10A9" w:rsidRDefault="00476D4D" w:rsidP="00476D4D">
      <w:pPr>
        <w:rPr>
          <w:sz w:val="22"/>
          <w:szCs w:val="22"/>
        </w:rPr>
      </w:pPr>
    </w:p>
    <w:p w:rsidR="00476D4D" w:rsidRPr="00CB10A9" w:rsidRDefault="003E54BB" w:rsidP="00476D4D">
      <w:pPr>
        <w:rPr>
          <w:sz w:val="22"/>
          <w:szCs w:val="22"/>
        </w:rPr>
      </w:pPr>
      <w:r w:rsidRPr="00CB10A9">
        <w:rPr>
          <w:sz w:val="22"/>
          <w:szCs w:val="22"/>
        </w:rPr>
        <w:t xml:space="preserve">The purpose of this letter is to inform you </w:t>
      </w:r>
      <w:r w:rsidR="00476D4D" w:rsidRPr="00CB10A9">
        <w:rPr>
          <w:sz w:val="22"/>
          <w:szCs w:val="22"/>
        </w:rPr>
        <w:t>that your student will be taking the</w:t>
      </w:r>
      <w:r w:rsidR="00E45D33">
        <w:rPr>
          <w:sz w:val="22"/>
          <w:szCs w:val="22"/>
        </w:rPr>
        <w:t xml:space="preserve"> computer-based</w:t>
      </w:r>
      <w:r w:rsidR="00476D4D" w:rsidRPr="00CB10A9">
        <w:rPr>
          <w:sz w:val="22"/>
          <w:szCs w:val="22"/>
        </w:rPr>
        <w:t xml:space="preserve"> [</w:t>
      </w:r>
      <w:r w:rsidR="00E45D33">
        <w:rPr>
          <w:color w:val="FF0000"/>
          <w:sz w:val="22"/>
          <w:szCs w:val="22"/>
        </w:rPr>
        <w:t>FCAT 2.0 Reading Retake</w:t>
      </w:r>
      <w:r w:rsidR="00622F8D">
        <w:rPr>
          <w:color w:val="FF0000"/>
          <w:sz w:val="22"/>
          <w:szCs w:val="22"/>
        </w:rPr>
        <w:t>,</w:t>
      </w:r>
      <w:r w:rsidR="00E45D33">
        <w:rPr>
          <w:color w:val="FF0000"/>
          <w:sz w:val="22"/>
          <w:szCs w:val="22"/>
        </w:rPr>
        <w:t xml:space="preserve"> FCAT Mathematics Retake</w:t>
      </w:r>
      <w:r w:rsidR="00622F8D">
        <w:rPr>
          <w:color w:val="FF0000"/>
          <w:sz w:val="22"/>
          <w:szCs w:val="22"/>
        </w:rPr>
        <w:t>, and/or (Algebra 1 Retake/Biology1/Civics/Geometry Retake/U.S. History) NGSSS End-of-Course (EOC) Assessment</w:t>
      </w:r>
      <w:r w:rsidR="00916513" w:rsidRPr="00CB10A9">
        <w:rPr>
          <w:sz w:val="22"/>
          <w:szCs w:val="22"/>
        </w:rPr>
        <w:t>]</w:t>
      </w:r>
      <w:r w:rsidR="00476D4D" w:rsidRPr="00CB10A9">
        <w:rPr>
          <w:sz w:val="22"/>
          <w:szCs w:val="22"/>
        </w:rPr>
        <w:t xml:space="preserve"> on [</w:t>
      </w:r>
      <w:r w:rsidR="00476D4D" w:rsidRPr="00CB10A9">
        <w:rPr>
          <w:color w:val="FF0000"/>
          <w:sz w:val="22"/>
          <w:szCs w:val="22"/>
        </w:rPr>
        <w:t>administration day(s)/date(s)</w:t>
      </w:r>
      <w:r w:rsidR="00476D4D" w:rsidRPr="00CB10A9">
        <w:rPr>
          <w:sz w:val="22"/>
          <w:szCs w:val="22"/>
        </w:rPr>
        <w:t xml:space="preserve">]. </w:t>
      </w:r>
      <w:r w:rsidR="00E45D33">
        <w:rPr>
          <w:sz w:val="22"/>
          <w:szCs w:val="22"/>
        </w:rPr>
        <w:t>Y</w:t>
      </w:r>
      <w:r w:rsidR="00476D4D" w:rsidRPr="00CB10A9">
        <w:rPr>
          <w:sz w:val="22"/>
          <w:szCs w:val="22"/>
        </w:rPr>
        <w:t>our student [</w:t>
      </w:r>
      <w:r w:rsidR="00476D4D" w:rsidRPr="00CB10A9">
        <w:rPr>
          <w:color w:val="FF0000"/>
          <w:sz w:val="22"/>
          <w:szCs w:val="22"/>
        </w:rPr>
        <w:t>will have/has had</w:t>
      </w:r>
      <w:r w:rsidR="00476D4D" w:rsidRPr="00CB10A9">
        <w:rPr>
          <w:sz w:val="22"/>
          <w:szCs w:val="22"/>
        </w:rPr>
        <w:t>] an opportunity to participate in a practice test to become familiar with the software, item types, and online tools he or she will encounter and use during testing.</w:t>
      </w:r>
      <w:r w:rsidR="00CD4C08" w:rsidRPr="00CB10A9">
        <w:rPr>
          <w:sz w:val="22"/>
          <w:szCs w:val="22"/>
        </w:rPr>
        <w:t xml:space="preserve"> </w:t>
      </w:r>
      <w:r w:rsidR="00476D4D" w:rsidRPr="00CB10A9">
        <w:rPr>
          <w:sz w:val="22"/>
          <w:szCs w:val="22"/>
        </w:rPr>
        <w:t xml:space="preserve">If you or your student would like to review the CBT practice test at home, you can </w:t>
      </w:r>
      <w:r w:rsidR="00A75D2B">
        <w:rPr>
          <w:sz w:val="22"/>
          <w:szCs w:val="22"/>
        </w:rPr>
        <w:t xml:space="preserve">access </w:t>
      </w:r>
      <w:r w:rsidR="00476D4D" w:rsidRPr="00CB10A9">
        <w:rPr>
          <w:sz w:val="22"/>
          <w:szCs w:val="22"/>
        </w:rPr>
        <w:t xml:space="preserve">a practice test (called an “ePAT”) at </w:t>
      </w:r>
      <w:hyperlink r:id="rId9" w:tooltip="http://www.flassessments.com/ePAT" w:history="1">
        <w:r w:rsidR="00476D4D" w:rsidRPr="00CB10A9">
          <w:rPr>
            <w:rStyle w:val="Hyperlink"/>
            <w:sz w:val="22"/>
            <w:szCs w:val="22"/>
          </w:rPr>
          <w:t>www.FLAssessments.com/ePAT</w:t>
        </w:r>
      </w:hyperlink>
      <w:r w:rsidR="00476D4D" w:rsidRPr="00CB10A9">
        <w:rPr>
          <w:sz w:val="22"/>
          <w:szCs w:val="22"/>
        </w:rPr>
        <w:t>. Your student may practice as often as necessary prior to testing.</w:t>
      </w:r>
      <w:r w:rsidR="005B6A0E" w:rsidRPr="00CB10A9">
        <w:rPr>
          <w:sz w:val="22"/>
          <w:szCs w:val="22"/>
        </w:rPr>
        <w:t xml:space="preserve"> </w:t>
      </w:r>
    </w:p>
    <w:p w:rsidR="00987FCE" w:rsidRPr="00CB10A9" w:rsidRDefault="00987FCE" w:rsidP="00987FCE">
      <w:pPr>
        <w:rPr>
          <w:sz w:val="22"/>
          <w:szCs w:val="22"/>
        </w:rPr>
      </w:pPr>
    </w:p>
    <w:p w:rsidR="00987FCE" w:rsidRDefault="00987FCE" w:rsidP="00987FCE">
      <w:pPr>
        <w:rPr>
          <w:color w:val="000000"/>
          <w:sz w:val="22"/>
        </w:rPr>
      </w:pPr>
      <w:r w:rsidRPr="005C3550">
        <w:rPr>
          <w:color w:val="000000"/>
          <w:sz w:val="22"/>
        </w:rPr>
        <w:t xml:space="preserve">The statewide assessment program is designed to provide parents, teachers, policy makers, and the general public with information regarding how well students are learning Florida’s </w:t>
      </w:r>
      <w:r>
        <w:rPr>
          <w:color w:val="000000"/>
          <w:sz w:val="22"/>
        </w:rPr>
        <w:t>academic</w:t>
      </w:r>
      <w:r w:rsidRPr="005C3550">
        <w:rPr>
          <w:color w:val="000000"/>
          <w:sz w:val="22"/>
        </w:rPr>
        <w:t xml:space="preserve"> standards.</w:t>
      </w:r>
      <w:r>
        <w:rPr>
          <w:color w:val="000000"/>
          <w:sz w:val="22"/>
        </w:rPr>
        <w:t xml:space="preserve"> </w:t>
      </w:r>
      <w:r>
        <w:rPr>
          <w:rStyle w:val="HTMLCite"/>
          <w:i w:val="0"/>
          <w:iCs w:val="0"/>
          <w:color w:val="000000"/>
          <w:sz w:val="22"/>
        </w:rPr>
        <w:t xml:space="preserve">According to </w:t>
      </w:r>
      <w:hyperlink r:id="rId10" w:history="1">
        <w:r w:rsidRPr="00DC143A">
          <w:rPr>
            <w:rStyle w:val="Hyperlink"/>
            <w:sz w:val="22"/>
          </w:rPr>
          <w:t>section 1008.22(3), Florida Statutes</w:t>
        </w:r>
      </w:hyperlink>
      <w:r w:rsidRPr="007D6922">
        <w:rPr>
          <w:rStyle w:val="HTMLCite"/>
          <w:i w:val="0"/>
          <w:iCs w:val="0"/>
          <w:color w:val="000000"/>
          <w:sz w:val="22"/>
        </w:rPr>
        <w:t xml:space="preserve">, </w:t>
      </w:r>
      <w:r w:rsidRPr="007D6922">
        <w:rPr>
          <w:rStyle w:val="text"/>
          <w:sz w:val="22"/>
        </w:rPr>
        <w:t xml:space="preserve">“Participation in the assessment program is mandatory for all school districts and all students attending public schools, including adult students seeking a standard high school diploma under s. </w:t>
      </w:r>
      <w:r w:rsidRPr="00DC143A">
        <w:rPr>
          <w:sz w:val="22"/>
        </w:rPr>
        <w:t>1003.4282</w:t>
      </w:r>
      <w:r w:rsidRPr="007D6922">
        <w:rPr>
          <w:rStyle w:val="text"/>
          <w:sz w:val="22"/>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Pr>
          <w:color w:val="000000"/>
          <w:sz w:val="22"/>
        </w:rPr>
        <w:t xml:space="preserve"> </w:t>
      </w:r>
    </w:p>
    <w:p w:rsidR="00DC143A" w:rsidRDefault="00DC143A" w:rsidP="00987FCE">
      <w:pPr>
        <w:rPr>
          <w:color w:val="000000"/>
          <w:sz w:val="22"/>
        </w:rPr>
      </w:pPr>
    </w:p>
    <w:p w:rsidR="00DC143A" w:rsidRDefault="00DC143A" w:rsidP="00987FCE">
      <w:pPr>
        <w:rPr>
          <w:sz w:val="22"/>
          <w:szCs w:val="22"/>
        </w:rPr>
      </w:pPr>
      <w:r>
        <w:rPr>
          <w:sz w:val="22"/>
          <w:szCs w:val="22"/>
        </w:rPr>
        <w:t xml:space="preserve">For information regarding test session length and other helpful information for Spring 2015 FCAT, FCAT 2.0, and NGSSS EOC assessments, please review the Fact Sheets for FCAT and FCAT 2.0 assessments at </w:t>
      </w:r>
      <w:hyperlink r:id="rId11" w:history="1">
        <w:r w:rsidRPr="0020583C">
          <w:rPr>
            <w:rStyle w:val="Hyperlink"/>
            <w:sz w:val="22"/>
          </w:rPr>
          <w:t>http://www.fldoe.org/core/fileparse.php/5423/urlt/FCAT2FS2014-15.pdf</w:t>
        </w:r>
      </w:hyperlink>
      <w:r>
        <w:rPr>
          <w:sz w:val="22"/>
          <w:szCs w:val="22"/>
        </w:rPr>
        <w:t xml:space="preserve"> and for NGSSS EOC assessments at </w:t>
      </w:r>
      <w:hyperlink r:id="rId12" w:history="1">
        <w:r w:rsidRPr="00CD31A3">
          <w:rPr>
            <w:rStyle w:val="Hyperlink"/>
            <w:sz w:val="22"/>
          </w:rPr>
          <w:t>http://www.fldoe.org/core/fileparse.php/5423/urlt/NGSSSEOCFS2014-15.pdf</w:t>
        </w:r>
      </w:hyperlink>
      <w:r>
        <w:rPr>
          <w:sz w:val="22"/>
          <w:szCs w:val="22"/>
        </w:rPr>
        <w:t>.</w:t>
      </w:r>
    </w:p>
    <w:p w:rsidR="00476D4D" w:rsidRPr="00CB10A9" w:rsidRDefault="00476D4D" w:rsidP="00476D4D">
      <w:pPr>
        <w:rPr>
          <w:sz w:val="22"/>
          <w:szCs w:val="22"/>
        </w:rPr>
      </w:pPr>
    </w:p>
    <w:p w:rsidR="00081FEE" w:rsidRPr="00CB10A9" w:rsidRDefault="00081FEE" w:rsidP="00081FEE">
      <w:pPr>
        <w:rPr>
          <w:sz w:val="22"/>
          <w:szCs w:val="22"/>
        </w:rPr>
      </w:pPr>
      <w:r w:rsidRPr="00CB10A9">
        <w:rPr>
          <w:sz w:val="22"/>
          <w:szCs w:val="22"/>
        </w:rPr>
        <w:t>Please review the following policies with your student before testing:</w:t>
      </w:r>
    </w:p>
    <w:p w:rsidR="00476D4D" w:rsidRPr="00CB10A9" w:rsidRDefault="00476D4D" w:rsidP="00FE2289">
      <w:pPr>
        <w:spacing w:before="120" w:after="120"/>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Electronic Devices</w:t>
      </w:r>
      <w:r w:rsidRPr="00CB10A9">
        <w:rPr>
          <w:sz w:val="22"/>
          <w:szCs w:val="22"/>
        </w:rPr>
        <w:t>—</w:t>
      </w:r>
      <w:r w:rsidR="00987FCE" w:rsidRPr="00C969D9">
        <w:rPr>
          <w:sz w:val="22"/>
          <w:szCs w:val="22"/>
        </w:rPr>
        <w:t>Students are not permitted to have any electronic devices, including but not limited to cell phones and smartphones, at any time during testing OR during breaks (e.g., restroom)</w:t>
      </w:r>
      <w:r w:rsidR="00987FCE">
        <w:rPr>
          <w:sz w:val="22"/>
          <w:szCs w:val="22"/>
        </w:rPr>
        <w:t xml:space="preserve">, </w:t>
      </w:r>
      <w:r w:rsidR="00987FCE" w:rsidRPr="00EA3126">
        <w:rPr>
          <w:b/>
          <w:sz w:val="22"/>
          <w:szCs w:val="22"/>
        </w:rPr>
        <w:t>even if they are turned off or students do not use them</w:t>
      </w:r>
      <w:r w:rsidR="00987FCE">
        <w:rPr>
          <w:sz w:val="22"/>
          <w:szCs w:val="22"/>
        </w:rPr>
        <w:t>. If your student is found with an electronic device,</w:t>
      </w:r>
      <w:r w:rsidR="00987FCE" w:rsidRPr="00C969D9">
        <w:rPr>
          <w:sz w:val="22"/>
          <w:szCs w:val="22"/>
        </w:rPr>
        <w:t xml:space="preserve"> his or her test will be invalidated. The best practice is for students to leave devices at home or in their lockers on the day of testing.</w:t>
      </w:r>
    </w:p>
    <w:p w:rsidR="00476D4D" w:rsidRPr="00CB10A9"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8C62E0" w:rsidRPr="00CB10A9">
        <w:rPr>
          <w:b/>
          <w:bCs/>
          <w:color w:val="000000"/>
          <w:sz w:val="22"/>
          <w:szCs w:val="22"/>
        </w:rPr>
        <w:t>Testing Rules Acknowledgment</w:t>
      </w:r>
      <w:r w:rsidRPr="00CB10A9">
        <w:rPr>
          <w:color w:val="000000"/>
          <w:sz w:val="22"/>
          <w:szCs w:val="22"/>
        </w:rPr>
        <w:t>—</w:t>
      </w:r>
      <w:r w:rsidR="00FE2289">
        <w:rPr>
          <w:color w:val="000000"/>
          <w:sz w:val="22"/>
          <w:szCs w:val="22"/>
        </w:rPr>
        <w:t xml:space="preserve">All </w:t>
      </w:r>
      <w:r w:rsidR="00C00253">
        <w:rPr>
          <w:sz w:val="22"/>
          <w:szCs w:val="22"/>
        </w:rPr>
        <w:t xml:space="preserve">FCAT, </w:t>
      </w:r>
      <w:r w:rsidR="00C00253" w:rsidRPr="00CD31A3">
        <w:rPr>
          <w:sz w:val="22"/>
          <w:szCs w:val="22"/>
        </w:rPr>
        <w:t>FCAT 2.0</w:t>
      </w:r>
      <w:r w:rsidR="00C00253">
        <w:rPr>
          <w:sz w:val="22"/>
          <w:szCs w:val="22"/>
        </w:rPr>
        <w:t xml:space="preserve">, and </w:t>
      </w:r>
      <w:r w:rsidR="00C00253" w:rsidRPr="00CD31A3">
        <w:rPr>
          <w:sz w:val="22"/>
          <w:szCs w:val="22"/>
        </w:rPr>
        <w:t>NGSSS</w:t>
      </w:r>
      <w:r w:rsidR="00C00253" w:rsidRPr="00C969D9">
        <w:rPr>
          <w:color w:val="000000"/>
          <w:sz w:val="22"/>
          <w:szCs w:val="22"/>
        </w:rPr>
        <w:t xml:space="preserve"> </w:t>
      </w:r>
      <w:r w:rsidR="00FE2289" w:rsidRPr="00C969D9">
        <w:rPr>
          <w:color w:val="000000"/>
          <w:sz w:val="22"/>
          <w:szCs w:val="22"/>
        </w:rPr>
        <w:t xml:space="preserve">tests </w:t>
      </w:r>
      <w:r w:rsidR="00FE2289">
        <w:rPr>
          <w:color w:val="000000"/>
          <w:sz w:val="22"/>
          <w:szCs w:val="22"/>
        </w:rPr>
        <w:t xml:space="preserve">include a </w:t>
      </w:r>
      <w:r w:rsidR="00FE2289" w:rsidRPr="00C969D9">
        <w:rPr>
          <w:color w:val="000000"/>
          <w:sz w:val="22"/>
          <w:szCs w:val="22"/>
        </w:rPr>
        <w:t xml:space="preserve">Testing Rules Acknowledgment </w:t>
      </w:r>
      <w:r w:rsidR="00FE2289">
        <w:rPr>
          <w:color w:val="000000"/>
          <w:sz w:val="22"/>
          <w:szCs w:val="22"/>
        </w:rPr>
        <w:t>that reads</w:t>
      </w:r>
      <w:r w:rsidR="00FE2289"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w:t>
      </w:r>
      <w:r w:rsidR="00FE2289">
        <w:rPr>
          <w:color w:val="000000"/>
          <w:sz w:val="22"/>
          <w:szCs w:val="22"/>
        </w:rPr>
        <w:t>clicking a radio button next to the statement</w:t>
      </w:r>
      <w:r w:rsidR="00FE2289" w:rsidRPr="00C969D9">
        <w:rPr>
          <w:color w:val="000000"/>
          <w:sz w:val="22"/>
          <w:szCs w:val="22"/>
        </w:rPr>
        <w:t>.</w:t>
      </w:r>
    </w:p>
    <w:p w:rsidR="00307B8E" w:rsidRPr="00CB10A9" w:rsidRDefault="00B4431F" w:rsidP="00FE2289">
      <w:pPr>
        <w:autoSpaceDE w:val="0"/>
        <w:autoSpaceDN w:val="0"/>
        <w:adjustRightInd w:val="0"/>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Pr="00CB10A9">
        <w:rPr>
          <w:b/>
          <w:sz w:val="22"/>
          <w:szCs w:val="22"/>
        </w:rPr>
        <w:t>Discussing Test Content after Testing</w:t>
      </w:r>
      <w:r w:rsidRPr="00CB10A9">
        <w:rPr>
          <w:sz w:val="22"/>
          <w:szCs w:val="22"/>
        </w:rPr>
        <w:t>—</w:t>
      </w:r>
      <w:r w:rsidR="00FE2289" w:rsidRPr="00C969D9">
        <w:rPr>
          <w:color w:val="000000"/>
          <w:sz w:val="22"/>
          <w:szCs w:val="22"/>
        </w:rPr>
        <w:t>The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p>
    <w:p w:rsidR="00476D4D" w:rsidRPr="00BF5124"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08576D" w:rsidRPr="00CB10A9">
        <w:rPr>
          <w:rStyle w:val="Strong"/>
          <w:color w:val="000000"/>
          <w:sz w:val="22"/>
          <w:szCs w:val="22"/>
        </w:rPr>
        <w:t>Test I</w:t>
      </w:r>
      <w:r w:rsidRPr="00CB10A9">
        <w:rPr>
          <w:rStyle w:val="Strong"/>
          <w:color w:val="000000"/>
          <w:sz w:val="22"/>
          <w:szCs w:val="22"/>
        </w:rPr>
        <w:t>nvalidations</w:t>
      </w:r>
      <w:r w:rsidRPr="00CB10A9">
        <w:rPr>
          <w:color w:val="000000"/>
          <w:sz w:val="22"/>
          <w:szCs w:val="22"/>
        </w:rPr>
        <w:t>—</w:t>
      </w:r>
      <w:r w:rsidR="00CD4C08" w:rsidRPr="00CB10A9">
        <w:rPr>
          <w:iCs/>
          <w:sz w:val="22"/>
          <w:szCs w:val="22"/>
        </w:rPr>
        <w:t>Students are responsible for doing their own work on the test and for protecting their answers from being seen by others.</w:t>
      </w:r>
      <w:r w:rsidR="00CD4C08" w:rsidRPr="00CB10A9">
        <w:rPr>
          <w:i/>
          <w:iCs/>
          <w:sz w:val="22"/>
          <w:szCs w:val="22"/>
        </w:rPr>
        <w:t> </w:t>
      </w:r>
      <w:r w:rsidR="00CD4C08" w:rsidRPr="00CB10A9">
        <w:rPr>
          <w:sz w:val="22"/>
          <w:szCs w:val="22"/>
        </w:rPr>
        <w:t>If students are caught cheating during testing, their tests will be invalidated.</w:t>
      </w:r>
      <w:r w:rsidR="00A21BC1" w:rsidRPr="00CB10A9" w:rsidDel="00A21BC1">
        <w:rPr>
          <w:sz w:val="22"/>
          <w:szCs w:val="22"/>
        </w:rPr>
        <w:t xml:space="preserve"> </w:t>
      </w:r>
      <w:r w:rsidR="00CD4C08" w:rsidRPr="00CB10A9">
        <w:rPr>
          <w:color w:val="000000"/>
          <w:sz w:val="22"/>
          <w:szCs w:val="22"/>
        </w:rPr>
        <w:t xml:space="preserve">FDOE employs a test security company, </w:t>
      </w:r>
      <w:proofErr w:type="spellStart"/>
      <w:r w:rsidR="00501984" w:rsidRPr="00CB10A9">
        <w:rPr>
          <w:color w:val="000000"/>
          <w:sz w:val="22"/>
          <w:szCs w:val="22"/>
        </w:rPr>
        <w:t>Caveon</w:t>
      </w:r>
      <w:proofErr w:type="spellEnd"/>
      <w:r w:rsidR="00501984" w:rsidRPr="00CB10A9">
        <w:rPr>
          <w:color w:val="000000"/>
          <w:sz w:val="22"/>
          <w:szCs w:val="22"/>
        </w:rPr>
        <w:t xml:space="preserve"> Test Security</w:t>
      </w:r>
      <w:r w:rsidR="00CD4C08" w:rsidRPr="00CB10A9">
        <w:rPr>
          <w:color w:val="000000"/>
          <w:sz w:val="22"/>
          <w:szCs w:val="22"/>
        </w:rPr>
        <w:t xml:space="preserve">, to analyze student test results to detect unusually similar answer </w:t>
      </w:r>
      <w:r w:rsidR="00CD4C08" w:rsidRPr="00CB10A9">
        <w:rPr>
          <w:sz w:val="22"/>
          <w:szCs w:val="22"/>
        </w:rPr>
        <w:t>patterns. Student results within a school that are found to have extremely similar answer patterns will be invalidated.</w:t>
      </w:r>
    </w:p>
    <w:p w:rsidR="00476D4D" w:rsidRPr="00CB10A9" w:rsidRDefault="00476D4D" w:rsidP="00FE2289">
      <w:pPr>
        <w:spacing w:before="120" w:after="120"/>
        <w:ind w:left="720" w:hanging="360"/>
        <w:rPr>
          <w:b/>
          <w:sz w:val="22"/>
          <w:szCs w:val="22"/>
        </w:rPr>
      </w:pPr>
      <w:r w:rsidRPr="00CB10A9">
        <w:rPr>
          <w:b/>
          <w:sz w:val="22"/>
          <w:szCs w:val="22"/>
        </w:rPr>
        <w:t xml:space="preserve">■ </w:t>
      </w:r>
      <w:r w:rsidR="008F25BA" w:rsidRPr="00CB10A9">
        <w:rPr>
          <w:b/>
          <w:sz w:val="22"/>
          <w:szCs w:val="22"/>
        </w:rPr>
        <w:tab/>
      </w:r>
      <w:r w:rsidRPr="00CB10A9">
        <w:rPr>
          <w:b/>
          <w:bCs/>
          <w:sz w:val="22"/>
          <w:szCs w:val="22"/>
        </w:rPr>
        <w:t>Leaving Campus</w:t>
      </w:r>
      <w:r w:rsidRPr="00CB10A9">
        <w:rPr>
          <w:sz w:val="22"/>
          <w:szCs w:val="22"/>
        </w:rPr>
        <w:t>—</w:t>
      </w:r>
      <w:proofErr w:type="gramStart"/>
      <w:r w:rsidRPr="00CB10A9">
        <w:rPr>
          <w:sz w:val="22"/>
          <w:szCs w:val="22"/>
        </w:rPr>
        <w:t>If</w:t>
      </w:r>
      <w:proofErr w:type="gramEnd"/>
      <w:r w:rsidRPr="00CB10A9">
        <w:rPr>
          <w:sz w:val="22"/>
          <w:szCs w:val="22"/>
        </w:rPr>
        <w:t xml:space="preserve"> your student leaves campus before completing </w:t>
      </w:r>
      <w:r w:rsidR="00DD3A3B">
        <w:rPr>
          <w:sz w:val="22"/>
          <w:szCs w:val="22"/>
        </w:rPr>
        <w:t>a test session</w:t>
      </w:r>
      <w:r w:rsidRPr="00CB10A9">
        <w:rPr>
          <w:sz w:val="22"/>
          <w:szCs w:val="22"/>
        </w:rPr>
        <w:t xml:space="preserve"> (for lunch, an appointment</w:t>
      </w:r>
      <w:r w:rsidRPr="0070325B">
        <w:rPr>
          <w:sz w:val="22"/>
          <w:szCs w:val="22"/>
        </w:rPr>
        <w:t>, illness,</w:t>
      </w:r>
      <w:r w:rsidRPr="00CB10A9">
        <w:rPr>
          <w:sz w:val="22"/>
          <w:szCs w:val="22"/>
        </w:rPr>
        <w:t xml:space="preserve"> etc.), he or she WILL NOT be allowed to complete </w:t>
      </w:r>
      <w:r w:rsidR="00FE2289">
        <w:rPr>
          <w:sz w:val="22"/>
          <w:szCs w:val="22"/>
        </w:rPr>
        <w:t>the test</w:t>
      </w:r>
      <w:r w:rsidR="00DD3A3B">
        <w:rPr>
          <w:sz w:val="22"/>
          <w:szCs w:val="22"/>
        </w:rPr>
        <w:t xml:space="preserve"> session</w:t>
      </w:r>
      <w:r w:rsidRPr="00CB10A9">
        <w:rPr>
          <w:sz w:val="22"/>
          <w:szCs w:val="22"/>
        </w:rPr>
        <w:t xml:space="preserve">. If your student does not feel well on the day of testing, it may be best for him or her to wait and be tested on a make-up day. </w:t>
      </w:r>
      <w:bookmarkStart w:id="1" w:name="OLE_LINK1"/>
      <w:bookmarkStart w:id="2" w:name="OLE_LINK2"/>
      <w:r w:rsidRPr="00CB10A9">
        <w:rPr>
          <w:sz w:val="22"/>
          <w:szCs w:val="22"/>
        </w:rPr>
        <w:t xml:space="preserve">Please </w:t>
      </w:r>
      <w:r w:rsidR="009D5BEC" w:rsidRPr="00CB10A9">
        <w:rPr>
          <w:sz w:val="22"/>
          <w:szCs w:val="22"/>
        </w:rPr>
        <w:t>remember not to</w:t>
      </w:r>
      <w:r w:rsidRPr="00CB10A9">
        <w:rPr>
          <w:sz w:val="22"/>
          <w:szCs w:val="22"/>
        </w:rPr>
        <w:t xml:space="preserve"> schedule appointments on testing days.</w:t>
      </w:r>
      <w:bookmarkEnd w:id="1"/>
      <w:bookmarkEnd w:id="2"/>
    </w:p>
    <w:p w:rsidR="00476D4D" w:rsidRPr="00CB10A9" w:rsidRDefault="00476D4D"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Pr="00CB10A9">
        <w:rPr>
          <w:sz w:val="22"/>
          <w:szCs w:val="22"/>
        </w:rPr>
        <w:t>]. For more information about the statewide assessment program, visit the FDOE website at</w:t>
      </w:r>
      <w:r w:rsidR="00FE2289">
        <w:t xml:space="preserve"> </w:t>
      </w:r>
      <w:hyperlink r:id="rId13" w:history="1">
        <w:r w:rsidR="00FE2289" w:rsidRPr="00FE2289">
          <w:rPr>
            <w:rStyle w:val="Hyperlink"/>
            <w:sz w:val="22"/>
            <w:szCs w:val="22"/>
          </w:rPr>
          <w:t>http://www.fldoe.org/accountability/assessments/k-12-student-assessment</w:t>
        </w:r>
      </w:hyperlink>
      <w:r w:rsidR="008F25BA" w:rsidRPr="00FE2289">
        <w:rPr>
          <w:sz w:val="22"/>
          <w:szCs w:val="22"/>
        </w:rPr>
        <w:t>.</w:t>
      </w:r>
      <w:r w:rsidR="008F25BA" w:rsidRPr="00CB10A9">
        <w:rPr>
          <w:sz w:val="22"/>
          <w:szCs w:val="22"/>
        </w:rPr>
        <w:t xml:space="preserve"> </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Thank you for supporting your student as he</w:t>
      </w:r>
      <w:r w:rsidR="00C6598D" w:rsidRPr="00CB10A9">
        <w:rPr>
          <w:sz w:val="22"/>
          <w:szCs w:val="22"/>
        </w:rPr>
        <w:t xml:space="preserve"> or </w:t>
      </w:r>
      <w:r w:rsidRPr="00CB10A9">
        <w:rPr>
          <w:sz w:val="22"/>
          <w:szCs w:val="22"/>
        </w:rPr>
        <w:t>she prepares for testing.</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Sincerely,</w:t>
      </w:r>
    </w:p>
    <w:p w:rsidR="00476D4D" w:rsidRPr="00CB10A9" w:rsidRDefault="00476D4D" w:rsidP="00476D4D">
      <w:pPr>
        <w:rPr>
          <w:sz w:val="22"/>
          <w:szCs w:val="22"/>
        </w:rPr>
      </w:pP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E" w:rsidRDefault="0019060E">
      <w:r>
        <w:separator/>
      </w:r>
    </w:p>
  </w:endnote>
  <w:endnote w:type="continuationSeparator" w:id="0">
    <w:p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E" w:rsidRDefault="0019060E">
      <w:r>
        <w:separator/>
      </w:r>
    </w:p>
  </w:footnote>
  <w:footnote w:type="continuationSeparator" w:id="0">
    <w:p w:rsidR="0019060E" w:rsidRDefault="0019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A052F"/>
    <w:rsid w:val="001A59D5"/>
    <w:rsid w:val="001B0168"/>
    <w:rsid w:val="001B1989"/>
    <w:rsid w:val="001B2641"/>
    <w:rsid w:val="001B3741"/>
    <w:rsid w:val="001D1B94"/>
    <w:rsid w:val="001E0443"/>
    <w:rsid w:val="001E2746"/>
    <w:rsid w:val="001E5348"/>
    <w:rsid w:val="001F0EFF"/>
    <w:rsid w:val="001F2741"/>
    <w:rsid w:val="00207887"/>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C73C5"/>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0AD0"/>
    <w:rsid w:val="004534BA"/>
    <w:rsid w:val="004616E1"/>
    <w:rsid w:val="0046185A"/>
    <w:rsid w:val="004714C9"/>
    <w:rsid w:val="00473C9E"/>
    <w:rsid w:val="0047694B"/>
    <w:rsid w:val="00476B07"/>
    <w:rsid w:val="00476D4D"/>
    <w:rsid w:val="00477C00"/>
    <w:rsid w:val="00480C3B"/>
    <w:rsid w:val="0048301B"/>
    <w:rsid w:val="004947BA"/>
    <w:rsid w:val="004959E4"/>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4C6"/>
    <w:rsid w:val="00516B9F"/>
    <w:rsid w:val="00516EA8"/>
    <w:rsid w:val="00520763"/>
    <w:rsid w:val="005228F5"/>
    <w:rsid w:val="00527A19"/>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D0FED"/>
    <w:rsid w:val="005E1E9A"/>
    <w:rsid w:val="005E4B05"/>
    <w:rsid w:val="005E6665"/>
    <w:rsid w:val="005F0FCB"/>
    <w:rsid w:val="005F364A"/>
    <w:rsid w:val="005F72A1"/>
    <w:rsid w:val="005F7C53"/>
    <w:rsid w:val="00610280"/>
    <w:rsid w:val="006177BE"/>
    <w:rsid w:val="00620FAA"/>
    <w:rsid w:val="006229AC"/>
    <w:rsid w:val="00622F8D"/>
    <w:rsid w:val="00623356"/>
    <w:rsid w:val="006238A4"/>
    <w:rsid w:val="006327F9"/>
    <w:rsid w:val="006328DF"/>
    <w:rsid w:val="00661C19"/>
    <w:rsid w:val="00661C4E"/>
    <w:rsid w:val="006627FC"/>
    <w:rsid w:val="006660C5"/>
    <w:rsid w:val="0067325D"/>
    <w:rsid w:val="00677A5A"/>
    <w:rsid w:val="00681DAD"/>
    <w:rsid w:val="0069242E"/>
    <w:rsid w:val="00692917"/>
    <w:rsid w:val="00693AF7"/>
    <w:rsid w:val="006B1545"/>
    <w:rsid w:val="006B4201"/>
    <w:rsid w:val="006B54FE"/>
    <w:rsid w:val="006C3F20"/>
    <w:rsid w:val="006C4D8C"/>
    <w:rsid w:val="006C6793"/>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71052"/>
    <w:rsid w:val="00973D80"/>
    <w:rsid w:val="009746C1"/>
    <w:rsid w:val="00986900"/>
    <w:rsid w:val="00986F62"/>
    <w:rsid w:val="00987FCE"/>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75D2B"/>
    <w:rsid w:val="00A81F28"/>
    <w:rsid w:val="00A869D0"/>
    <w:rsid w:val="00A93716"/>
    <w:rsid w:val="00A97E32"/>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B1A16"/>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0253"/>
    <w:rsid w:val="00C03707"/>
    <w:rsid w:val="00C0626A"/>
    <w:rsid w:val="00C07642"/>
    <w:rsid w:val="00C142A1"/>
    <w:rsid w:val="00C16F9A"/>
    <w:rsid w:val="00C17567"/>
    <w:rsid w:val="00C231B5"/>
    <w:rsid w:val="00C42F31"/>
    <w:rsid w:val="00C44EB9"/>
    <w:rsid w:val="00C46377"/>
    <w:rsid w:val="00C466E6"/>
    <w:rsid w:val="00C50372"/>
    <w:rsid w:val="00C51E71"/>
    <w:rsid w:val="00C60139"/>
    <w:rsid w:val="00C60604"/>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D4C08"/>
    <w:rsid w:val="00CD63A3"/>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879"/>
    <w:rsid w:val="00D870BE"/>
    <w:rsid w:val="00D87795"/>
    <w:rsid w:val="00D9693F"/>
    <w:rsid w:val="00D97F82"/>
    <w:rsid w:val="00DA70EE"/>
    <w:rsid w:val="00DC12D2"/>
    <w:rsid w:val="00DC143A"/>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C28CE"/>
    <w:rsid w:val="00EE28E6"/>
    <w:rsid w:val="00EE2FA0"/>
    <w:rsid w:val="00EE3515"/>
    <w:rsid w:val="00EE620C"/>
    <w:rsid w:val="00EF3D2C"/>
    <w:rsid w:val="00EF4695"/>
    <w:rsid w:val="00EF6BB3"/>
    <w:rsid w:val="00F04D62"/>
    <w:rsid w:val="00F04E3A"/>
    <w:rsid w:val="00F16A03"/>
    <w:rsid w:val="00F231BA"/>
    <w:rsid w:val="00F257D2"/>
    <w:rsid w:val="00F34862"/>
    <w:rsid w:val="00F4172F"/>
    <w:rsid w:val="00F426AF"/>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doe.org/accountability/assessments/k-12-student-assess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doe.org/core/fileparse.php/5423/urlt/NGSSSEOCFS2014-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doe.org/core/fileparse.php/5423/urlt/FCAT2FS2014-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state.fl.us/Statutes/index.cfm?App_mode=Display_Statute&amp;Search_String=&amp;URL=1000-1099/1008/Sections/1008.22.html"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988D1-39D4-4590-B786-4B5148F5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5141</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2012-09-12T16:52:00Z</cp:lastPrinted>
  <dcterms:created xsi:type="dcterms:W3CDTF">2015-02-24T16:58:00Z</dcterms:created>
  <dcterms:modified xsi:type="dcterms:W3CDTF">2015-02-24T16:58:00Z</dcterms:modified>
</cp:coreProperties>
</file>